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C5" w:rsidRPr="00D92989" w:rsidRDefault="00562EF2" w:rsidP="00F67DC5">
      <w:pPr>
        <w:spacing w:line="300" w:lineRule="auto"/>
        <w:ind w:left="113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-328930</wp:posOffset>
                </wp:positionV>
                <wp:extent cx="878840" cy="320040"/>
                <wp:effectExtent l="1905" t="4445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68" w:rsidRDefault="00753268" w:rsidP="0075326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41123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B41123">
                              <w:rPr>
                                <w:rFonts w:ascii="標楷體" w:eastAsia="標楷體" w:hAnsi="標楷體" w:hint="eastAsia"/>
                              </w:rPr>
                              <w:t>民</w:t>
                            </w:r>
                            <w:r w:rsidRPr="00B41123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B41123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15pt;margin-top:-25.9pt;width:69.2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+wxgIAALw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" filled="f" stroked="f">
                <v:textbox style="mso-fit-shape-to-text:t">
                  <w:txbxContent>
                    <w:p w:rsidR="00753268" w:rsidRDefault="00753268" w:rsidP="00753268">
                      <w:pPr>
                        <w:rPr>
                          <w:rFonts w:ascii="標楷體" w:eastAsia="標楷體" w:hAnsi="標楷體"/>
                        </w:rPr>
                      </w:pPr>
                      <w:r w:rsidRPr="00B41123">
                        <w:rPr>
                          <w:rFonts w:ascii="標楷體" w:eastAsia="標楷體" w:hAnsi="標楷體"/>
                        </w:rPr>
                        <w:t>(</w:t>
                      </w:r>
                      <w:r w:rsidRPr="00B41123">
                        <w:rPr>
                          <w:rFonts w:ascii="標楷體" w:eastAsia="標楷體" w:hAnsi="標楷體" w:hint="eastAsia"/>
                        </w:rPr>
                        <w:t>民</w:t>
                      </w:r>
                      <w:r w:rsidRPr="00B41123">
                        <w:rPr>
                          <w:rFonts w:ascii="標楷體" w:eastAsia="標楷體" w:hAnsi="標楷體"/>
                        </w:rPr>
                        <w:t>)</w:t>
                      </w:r>
                      <w:r w:rsidRPr="00B41123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F67DC5" w:rsidRPr="00D92989">
        <w:rPr>
          <w:rFonts w:ascii="標楷體" w:eastAsia="標楷體" w:hAnsi="標楷體" w:hint="eastAsia"/>
          <w:b/>
          <w:sz w:val="40"/>
          <w:szCs w:val="40"/>
        </w:rPr>
        <w:t>新北市</w:t>
      </w:r>
      <w:r w:rsidR="00F4374D">
        <w:rPr>
          <w:rFonts w:ascii="標楷體" w:eastAsia="標楷體" w:hAnsi="標楷體" w:hint="eastAsia"/>
          <w:b/>
          <w:sz w:val="40"/>
          <w:szCs w:val="40"/>
        </w:rPr>
        <w:t>政府</w:t>
      </w:r>
      <w:r w:rsidR="00F67DC5" w:rsidRPr="00D92989">
        <w:rPr>
          <w:rFonts w:ascii="標楷體" w:eastAsia="標楷體" w:hAnsi="標楷體" w:hint="eastAsia"/>
          <w:b/>
          <w:sz w:val="40"/>
          <w:szCs w:val="40"/>
        </w:rPr>
        <w:t>藝文</w:t>
      </w:r>
      <w:r w:rsidR="00EB4DE0" w:rsidRPr="00D92989">
        <w:rPr>
          <w:rFonts w:ascii="標楷體" w:eastAsia="標楷體" w:hAnsi="標楷體" w:hint="eastAsia"/>
          <w:b/>
          <w:sz w:val="40"/>
          <w:szCs w:val="40"/>
        </w:rPr>
        <w:t>展演</w:t>
      </w:r>
      <w:r w:rsidR="00F67DC5" w:rsidRPr="00D92989">
        <w:rPr>
          <w:rFonts w:ascii="標楷體" w:eastAsia="標楷體" w:hAnsi="標楷體" w:hint="eastAsia"/>
          <w:b/>
          <w:sz w:val="40"/>
          <w:szCs w:val="40"/>
        </w:rPr>
        <w:t>場</w:t>
      </w:r>
      <w:r w:rsidR="00EB4DE0" w:rsidRPr="00D92989">
        <w:rPr>
          <w:rFonts w:ascii="標楷體" w:eastAsia="標楷體" w:hAnsi="標楷體" w:hint="eastAsia"/>
          <w:b/>
          <w:sz w:val="40"/>
          <w:szCs w:val="40"/>
        </w:rPr>
        <w:t>地</w:t>
      </w:r>
      <w:r w:rsidR="00F67DC5" w:rsidRPr="00D92989">
        <w:rPr>
          <w:rFonts w:ascii="標楷體" w:eastAsia="標楷體" w:hAnsi="標楷體" w:hint="eastAsia"/>
          <w:b/>
          <w:sz w:val="40"/>
          <w:szCs w:val="40"/>
        </w:rPr>
        <w:t>使用切結書</w:t>
      </w:r>
    </w:p>
    <w:p w:rsidR="002620AA" w:rsidRDefault="00F67DC5" w:rsidP="00427B6D">
      <w:pPr>
        <w:spacing w:line="800" w:lineRule="exact"/>
        <w:ind w:leftChars="47" w:left="113"/>
        <w:rPr>
          <w:rFonts w:ascii="標楷體" w:eastAsia="標楷體" w:hAnsi="標楷體"/>
          <w:sz w:val="32"/>
          <w:szCs w:val="32"/>
        </w:rPr>
      </w:pPr>
      <w:r w:rsidRPr="00D92989">
        <w:rPr>
          <w:rFonts w:ascii="標楷體" w:eastAsia="標楷體" w:hAnsi="標楷體" w:hint="eastAsia"/>
          <w:sz w:val="32"/>
          <w:szCs w:val="32"/>
        </w:rPr>
        <w:t>立切結書單位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2620A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F67DC5" w:rsidRPr="00D92989" w:rsidRDefault="002620AA" w:rsidP="00427B6D">
      <w:pPr>
        <w:spacing w:line="800" w:lineRule="exact"/>
        <w:ind w:leftChars="47" w:left="113" w:firstLineChars="9" w:firstLine="29"/>
        <w:rPr>
          <w:rFonts w:ascii="標楷體" w:eastAsia="標楷體" w:hAnsi="標楷體"/>
          <w:sz w:val="32"/>
          <w:szCs w:val="32"/>
        </w:rPr>
      </w:pPr>
      <w:r w:rsidRPr="002620AA">
        <w:rPr>
          <w:rFonts w:ascii="標楷體" w:eastAsia="標楷體" w:hAnsi="標楷體" w:hint="eastAsia"/>
          <w:sz w:val="32"/>
          <w:szCs w:val="32"/>
        </w:rPr>
        <w:t>於</w:t>
      </w:r>
      <w:r w:rsidR="00F67DC5"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67DC5"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年</w:t>
      </w:r>
      <w:r w:rsidR="00F67DC5"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日</w:t>
      </w:r>
      <w:r w:rsidR="00F67DC5"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時起至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D92989">
        <w:rPr>
          <w:rFonts w:ascii="標楷體" w:eastAsia="標楷體" w:hAnsi="標楷體" w:hint="eastAsia"/>
          <w:sz w:val="32"/>
          <w:szCs w:val="32"/>
        </w:rPr>
        <w:t>年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D92989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D92989">
        <w:rPr>
          <w:rFonts w:ascii="標楷體" w:eastAsia="標楷體" w:hAnsi="標楷體" w:hint="eastAsia"/>
          <w:sz w:val="32"/>
          <w:szCs w:val="32"/>
        </w:rPr>
        <w:t>日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D92989">
        <w:rPr>
          <w:rFonts w:ascii="標楷體" w:eastAsia="標楷體" w:hAnsi="標楷體" w:hint="eastAsia"/>
          <w:sz w:val="32"/>
          <w:szCs w:val="32"/>
        </w:rPr>
        <w:t>時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止，</w:t>
      </w:r>
      <w:r>
        <w:rPr>
          <w:rFonts w:ascii="標楷體" w:eastAsia="標楷體" w:hAnsi="標楷體" w:hint="eastAsia"/>
          <w:sz w:val="32"/>
          <w:szCs w:val="32"/>
        </w:rPr>
        <w:t>計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場共</w:t>
      </w:r>
      <w:r w:rsidRPr="002620A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，申請使用貴局</w:t>
      </w:r>
      <w:r w:rsidR="00EB4DE0" w:rsidRPr="00D9298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9298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EB4DE0" w:rsidRPr="00D9298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演藝廳</w:t>
      </w:r>
      <w:r w:rsidR="006D16CE">
        <w:rPr>
          <w:rFonts w:ascii="標楷體" w:eastAsia="標楷體" w:hAnsi="標楷體" w:hint="eastAsia"/>
          <w:sz w:val="32"/>
          <w:szCs w:val="32"/>
        </w:rPr>
        <w:t>/</w:t>
      </w:r>
      <w:r w:rsidR="002B5D9D">
        <w:rPr>
          <w:rFonts w:ascii="標楷體" w:eastAsia="標楷體" w:hAnsi="標楷體" w:hint="eastAsia"/>
          <w:sz w:val="32"/>
          <w:szCs w:val="32"/>
        </w:rPr>
        <w:t>演奏廳</w:t>
      </w:r>
      <w:r w:rsidR="00F67DC5" w:rsidRPr="00D92989">
        <w:rPr>
          <w:rFonts w:ascii="標楷體" w:eastAsia="標楷體" w:hAnsi="標楷體" w:hint="eastAsia"/>
          <w:sz w:val="32"/>
          <w:szCs w:val="32"/>
        </w:rPr>
        <w:t>，絕對遵守「</w:t>
      </w:r>
      <w:r w:rsidR="008C1399" w:rsidRPr="00D92989">
        <w:rPr>
          <w:rFonts w:eastAsia="標楷體" w:hint="eastAsia"/>
          <w:sz w:val="32"/>
          <w:szCs w:val="32"/>
        </w:rPr>
        <w:t>新北市政府藝文展演場地使用管理要點</w:t>
      </w:r>
      <w:r w:rsidR="0092123C">
        <w:rPr>
          <w:rFonts w:ascii="標楷體" w:eastAsia="標楷體" w:hAnsi="標楷體" w:hint="eastAsia"/>
          <w:sz w:val="32"/>
          <w:szCs w:val="32"/>
        </w:rPr>
        <w:t>」之規定，</w:t>
      </w:r>
      <w:r w:rsidR="00427B6D">
        <w:rPr>
          <w:rFonts w:ascii="標楷體" w:eastAsia="標楷體" w:hAnsi="標楷體" w:hint="eastAsia"/>
          <w:sz w:val="32"/>
          <w:szCs w:val="32"/>
        </w:rPr>
        <w:t>如有違反規定，經查證屬實，館方可立即停止使用</w:t>
      </w:r>
      <w:r w:rsidR="00E818D3">
        <w:rPr>
          <w:rFonts w:ascii="標楷體" w:eastAsia="標楷體" w:hAnsi="標楷體" w:hint="eastAsia"/>
          <w:sz w:val="32"/>
          <w:szCs w:val="32"/>
        </w:rPr>
        <w:t>；若因</w:t>
      </w:r>
      <w:r w:rsidR="00C6443C">
        <w:rPr>
          <w:rFonts w:ascii="標楷體" w:eastAsia="標楷體" w:hAnsi="標楷體" w:hint="eastAsia"/>
          <w:sz w:val="32"/>
          <w:szCs w:val="32"/>
        </w:rPr>
        <w:t>可歸責於使用單位之原因</w:t>
      </w:r>
      <w:r w:rsidR="00E818D3">
        <w:rPr>
          <w:rFonts w:ascii="標楷體" w:eastAsia="標楷體" w:hAnsi="標楷體" w:hint="eastAsia"/>
          <w:sz w:val="32"/>
          <w:szCs w:val="32"/>
        </w:rPr>
        <w:t>而造成公物</w:t>
      </w:r>
      <w:r w:rsidR="00C6443C">
        <w:rPr>
          <w:rFonts w:ascii="標楷體" w:eastAsia="標楷體" w:hAnsi="標楷體" w:hint="eastAsia"/>
          <w:sz w:val="32"/>
          <w:szCs w:val="32"/>
        </w:rPr>
        <w:t>及設施</w:t>
      </w:r>
      <w:r w:rsidR="00E818D3">
        <w:rPr>
          <w:rFonts w:ascii="標楷體" w:eastAsia="標楷體" w:hAnsi="標楷體" w:hint="eastAsia"/>
          <w:sz w:val="32"/>
          <w:szCs w:val="32"/>
        </w:rPr>
        <w:t>毀損時，</w:t>
      </w:r>
      <w:r w:rsidR="00C6443C">
        <w:rPr>
          <w:rFonts w:ascii="標楷體" w:eastAsia="標楷體" w:hAnsi="標楷體" w:hint="eastAsia"/>
          <w:sz w:val="32"/>
          <w:szCs w:val="32"/>
        </w:rPr>
        <w:t>使用單位</w:t>
      </w:r>
      <w:r w:rsidR="00E818D3">
        <w:rPr>
          <w:rFonts w:ascii="標楷體" w:eastAsia="標楷體" w:hAnsi="標楷體" w:hint="eastAsia"/>
          <w:sz w:val="32"/>
          <w:szCs w:val="32"/>
        </w:rPr>
        <w:t>願負修復</w:t>
      </w:r>
      <w:r w:rsidR="00AD37FE">
        <w:rPr>
          <w:rFonts w:ascii="標楷體" w:eastAsia="標楷體" w:hAnsi="標楷體" w:hint="eastAsia"/>
          <w:sz w:val="32"/>
          <w:szCs w:val="32"/>
        </w:rPr>
        <w:t>、回復原狀</w:t>
      </w:r>
      <w:r w:rsidR="00E818D3">
        <w:rPr>
          <w:rFonts w:ascii="標楷體" w:eastAsia="標楷體" w:hAnsi="標楷體" w:hint="eastAsia"/>
          <w:sz w:val="32"/>
          <w:szCs w:val="32"/>
        </w:rPr>
        <w:t>或賠償</w:t>
      </w:r>
      <w:r w:rsidR="00427B6D">
        <w:rPr>
          <w:rFonts w:ascii="標楷體" w:eastAsia="標楷體" w:hAnsi="標楷體" w:hint="eastAsia"/>
          <w:sz w:val="32"/>
          <w:szCs w:val="32"/>
        </w:rPr>
        <w:t>責任，絕無異議，</w:t>
      </w:r>
      <w:proofErr w:type="gramStart"/>
      <w:r w:rsidR="00F67DC5" w:rsidRPr="00D92989">
        <w:rPr>
          <w:rFonts w:ascii="標楷體" w:eastAsia="標楷體" w:hAnsi="標楷體" w:hint="eastAsia"/>
          <w:sz w:val="32"/>
          <w:szCs w:val="32"/>
        </w:rPr>
        <w:t>謹立此</w:t>
      </w:r>
      <w:proofErr w:type="gramEnd"/>
      <w:r w:rsidR="00F67DC5" w:rsidRPr="00D92989">
        <w:rPr>
          <w:rFonts w:ascii="標楷體" w:eastAsia="標楷體" w:hAnsi="標楷體" w:hint="eastAsia"/>
          <w:sz w:val="32"/>
          <w:szCs w:val="32"/>
        </w:rPr>
        <w:t>書。</w:t>
      </w:r>
    </w:p>
    <w:p w:rsidR="00F67DC5" w:rsidRPr="00D92989" w:rsidRDefault="00F67DC5" w:rsidP="00F67DC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92989">
        <w:rPr>
          <w:rFonts w:ascii="標楷體" w:eastAsia="標楷體" w:hAnsi="標楷體" w:hint="eastAsia"/>
          <w:sz w:val="32"/>
          <w:szCs w:val="32"/>
        </w:rPr>
        <w:t xml:space="preserve">      此致</w:t>
      </w:r>
    </w:p>
    <w:p w:rsidR="00F67DC5" w:rsidRPr="00D92989" w:rsidRDefault="00F67DC5" w:rsidP="00F67DC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92989">
        <w:rPr>
          <w:rFonts w:ascii="標楷體" w:eastAsia="標楷體" w:hAnsi="標楷體" w:hint="eastAsia"/>
          <w:sz w:val="32"/>
          <w:szCs w:val="32"/>
        </w:rPr>
        <w:t>新北市政府文化局</w:t>
      </w:r>
    </w:p>
    <w:p w:rsidR="00F67DC5" w:rsidRDefault="00F67DC5" w:rsidP="00F67DC5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12690" w:rsidRPr="00012690" w:rsidRDefault="00012690" w:rsidP="00F67DC5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:rsidR="00D92989" w:rsidRDefault="00D92989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立切結書人：</w:t>
      </w:r>
    </w:p>
    <w:p w:rsidR="00D92989" w:rsidRDefault="00D92989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</w:t>
      </w:r>
      <w:r w:rsidR="008D04C8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位：</w:t>
      </w:r>
      <w:r w:rsidR="00AA23F9">
        <w:rPr>
          <w:rFonts w:ascii="標楷體" w:eastAsia="標楷體" w:hAnsi="標楷體" w:hint="eastAsia"/>
          <w:sz w:val="32"/>
          <w:szCs w:val="32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（蓋印）</w:t>
      </w:r>
    </w:p>
    <w:p w:rsidR="00D92989" w:rsidRDefault="00D92989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</w:t>
      </w:r>
      <w:r w:rsidR="0048310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責</w:t>
      </w:r>
      <w:r w:rsidR="0048310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人：</w:t>
      </w:r>
      <w:r w:rsidR="00AA23F9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（蓋印）</w:t>
      </w:r>
    </w:p>
    <w:p w:rsidR="00D92989" w:rsidRDefault="00D92989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</w:t>
      </w:r>
      <w:r w:rsidR="008D04C8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址：</w:t>
      </w:r>
    </w:p>
    <w:p w:rsidR="00D92989" w:rsidRDefault="00483108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聯 絡 </w:t>
      </w:r>
      <w:r w:rsidR="00D92989">
        <w:rPr>
          <w:rFonts w:ascii="標楷體" w:eastAsia="標楷體" w:hAnsi="標楷體" w:hint="eastAsia"/>
          <w:sz w:val="32"/>
          <w:szCs w:val="32"/>
        </w:rPr>
        <w:t>人：</w:t>
      </w:r>
    </w:p>
    <w:p w:rsidR="00D92989" w:rsidRDefault="00483108" w:rsidP="00D92989">
      <w:pPr>
        <w:spacing w:line="600" w:lineRule="exact"/>
        <w:ind w:leftChars="1240" w:left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</w:t>
      </w:r>
      <w:r w:rsidR="00D92989">
        <w:rPr>
          <w:rFonts w:ascii="標楷體" w:eastAsia="標楷體" w:hAnsi="標楷體" w:hint="eastAsia"/>
          <w:sz w:val="32"/>
          <w:szCs w:val="32"/>
        </w:rPr>
        <w:t>電話：</w:t>
      </w:r>
    </w:p>
    <w:p w:rsidR="00D92989" w:rsidRDefault="00D92989" w:rsidP="00D92989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AA23F9" w:rsidRDefault="00AA23F9" w:rsidP="00D92989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2B1B0E" w:rsidRPr="00D92989" w:rsidRDefault="00D92989" w:rsidP="00D92989">
      <w:pPr>
        <w:adjustRightInd w:val="0"/>
        <w:spacing w:line="400" w:lineRule="exact"/>
        <w:jc w:val="distribute"/>
        <w:rPr>
          <w:rFonts w:ascii="標楷體" w:eastAsia="標楷體"/>
          <w:sz w:val="20"/>
        </w:rPr>
      </w:pPr>
      <w:r>
        <w:rPr>
          <w:rFonts w:ascii="標楷體" w:eastAsia="標楷體" w:hAnsi="標楷體" w:hint="eastAsia"/>
          <w:sz w:val="32"/>
          <w:szCs w:val="32"/>
        </w:rPr>
        <w:t>中華民國   年  月  日</w:t>
      </w:r>
    </w:p>
    <w:sectPr w:rsidR="002B1B0E" w:rsidRPr="00D92989" w:rsidSect="00373719">
      <w:headerReference w:type="default" r:id="rId7"/>
      <w:footerReference w:type="default" r:id="rId8"/>
      <w:pgSz w:w="11906" w:h="16838" w:code="9"/>
      <w:pgMar w:top="1418" w:right="1418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D7" w:rsidRDefault="00BD01D7" w:rsidP="00F67DC5">
      <w:r>
        <w:separator/>
      </w:r>
    </w:p>
  </w:endnote>
  <w:endnote w:type="continuationSeparator" w:id="0">
    <w:p w:rsidR="00BD01D7" w:rsidRDefault="00BD01D7" w:rsidP="00F6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32" w:rsidRDefault="00FB3D32" w:rsidP="00FB3D32">
    <w:pPr>
      <w:rPr>
        <w:rFonts w:ascii="標楷體" w:eastAsia="標楷體"/>
        <w:sz w:val="20"/>
      </w:rPr>
    </w:pPr>
    <w:r>
      <w:rPr>
        <w:rFonts w:ascii="標楷體" w:eastAsia="標楷體" w:hint="eastAsia"/>
        <w:sz w:val="20"/>
      </w:rPr>
      <w:t>申請案編碼：190204；公告期限：14天</w:t>
    </w:r>
  </w:p>
  <w:p w:rsidR="00F67DC5" w:rsidRPr="00827E6C" w:rsidRDefault="00827E6C" w:rsidP="00827E6C">
    <w:pPr>
      <w:pStyle w:val="a5"/>
      <w:jc w:val="center"/>
    </w:pPr>
    <w:r>
      <w:rPr>
        <w:rFonts w:ascii="標楷體" w:eastAsia="標楷體" w:hint="eastAsia"/>
      </w:rPr>
      <w:t>（民）</w:t>
    </w:r>
    <w:proofErr w:type="gramStart"/>
    <w:r>
      <w:rPr>
        <w:rFonts w:ascii="標楷體" w:eastAsia="標楷體" w:hint="eastAsia"/>
      </w:rPr>
      <w:t>文展演</w:t>
    </w:r>
    <w:proofErr w:type="gramEnd"/>
    <w:r>
      <w:rPr>
        <w:rFonts w:ascii="標楷體" w:eastAsia="標楷體" w:hint="eastAsia"/>
      </w:rPr>
      <w:t>04-（民）表二</w:t>
    </w:r>
    <w:r>
      <w:rPr>
        <w:rFonts w:ascii="標楷體" w:eastAsia="標楷體" w:hAnsi="標楷體" w:hint="eastAsia"/>
      </w:rPr>
      <w:t>-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 w:rsidR="00012690">
      <w:rPr>
        <w:bCs/>
        <w:noProof/>
      </w:rPr>
      <w:t>1</w:t>
    </w:r>
    <w:r>
      <w:rPr>
        <w:bCs/>
      </w:rPr>
      <w:fldChar w:fldCharType="end"/>
    </w:r>
    <w:r>
      <w:rPr>
        <w:bCs/>
      </w:rPr>
      <w:t>/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 w:rsidR="00012690">
      <w:rPr>
        <w:bCs/>
        <w:noProof/>
      </w:rPr>
      <w:t>1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D7" w:rsidRDefault="00BD01D7" w:rsidP="00F67DC5">
      <w:r>
        <w:separator/>
      </w:r>
    </w:p>
  </w:footnote>
  <w:footnote w:type="continuationSeparator" w:id="0">
    <w:p w:rsidR="00BD01D7" w:rsidRDefault="00BD01D7" w:rsidP="00F6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7E" w:rsidRDefault="00357A7E" w:rsidP="00357A7E">
    <w:pPr>
      <w:pStyle w:val="a3"/>
      <w:tabs>
        <w:tab w:val="clear" w:pos="4153"/>
        <w:tab w:val="clear" w:pos="8306"/>
        <w:tab w:val="center" w:pos="4393"/>
        <w:tab w:val="right" w:pos="8787"/>
      </w:tabs>
    </w:pPr>
    <w:r>
      <w:tab/>
    </w:r>
    <w:r>
      <w:tab/>
      <w:t>108.06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5999"/>
    <w:multiLevelType w:val="singleLevel"/>
    <w:tmpl w:val="27CC220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" w15:restartNumberingAfterBreak="0">
    <w:nsid w:val="34433951"/>
    <w:multiLevelType w:val="singleLevel"/>
    <w:tmpl w:val="51F47E1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81"/>
    <w:rsid w:val="00012690"/>
    <w:rsid w:val="00051295"/>
    <w:rsid w:val="000F0C0B"/>
    <w:rsid w:val="00122838"/>
    <w:rsid w:val="00156520"/>
    <w:rsid w:val="001A6DAC"/>
    <w:rsid w:val="001A799E"/>
    <w:rsid w:val="001E45B1"/>
    <w:rsid w:val="00244BE7"/>
    <w:rsid w:val="00244C3F"/>
    <w:rsid w:val="002620AA"/>
    <w:rsid w:val="002B0858"/>
    <w:rsid w:val="002B1B0E"/>
    <w:rsid w:val="002B5D9D"/>
    <w:rsid w:val="002E4F76"/>
    <w:rsid w:val="002F79D0"/>
    <w:rsid w:val="00302D81"/>
    <w:rsid w:val="00341E9F"/>
    <w:rsid w:val="00357A7E"/>
    <w:rsid w:val="00373719"/>
    <w:rsid w:val="003A03F6"/>
    <w:rsid w:val="004263BE"/>
    <w:rsid w:val="00427B6D"/>
    <w:rsid w:val="00453E42"/>
    <w:rsid w:val="00483108"/>
    <w:rsid w:val="00483E30"/>
    <w:rsid w:val="00532774"/>
    <w:rsid w:val="00555CF3"/>
    <w:rsid w:val="00562EF2"/>
    <w:rsid w:val="005B070B"/>
    <w:rsid w:val="006550B2"/>
    <w:rsid w:val="006671A0"/>
    <w:rsid w:val="00672C7E"/>
    <w:rsid w:val="006D16CE"/>
    <w:rsid w:val="007053E5"/>
    <w:rsid w:val="00753268"/>
    <w:rsid w:val="00775373"/>
    <w:rsid w:val="007A4869"/>
    <w:rsid w:val="007C715C"/>
    <w:rsid w:val="007D2170"/>
    <w:rsid w:val="007E1B4C"/>
    <w:rsid w:val="00815B70"/>
    <w:rsid w:val="00827E6C"/>
    <w:rsid w:val="00855668"/>
    <w:rsid w:val="00861F74"/>
    <w:rsid w:val="008862E7"/>
    <w:rsid w:val="00891040"/>
    <w:rsid w:val="008B187A"/>
    <w:rsid w:val="008C1399"/>
    <w:rsid w:val="008C2B88"/>
    <w:rsid w:val="008D04C8"/>
    <w:rsid w:val="0092123C"/>
    <w:rsid w:val="00937300"/>
    <w:rsid w:val="009945C0"/>
    <w:rsid w:val="009A232C"/>
    <w:rsid w:val="009E2D9E"/>
    <w:rsid w:val="00A12740"/>
    <w:rsid w:val="00A141BD"/>
    <w:rsid w:val="00A445FC"/>
    <w:rsid w:val="00A54844"/>
    <w:rsid w:val="00A65BC7"/>
    <w:rsid w:val="00A93907"/>
    <w:rsid w:val="00AA23F9"/>
    <w:rsid w:val="00AD37FE"/>
    <w:rsid w:val="00AE1416"/>
    <w:rsid w:val="00B1602D"/>
    <w:rsid w:val="00B53A22"/>
    <w:rsid w:val="00B573E7"/>
    <w:rsid w:val="00B573F0"/>
    <w:rsid w:val="00B809E7"/>
    <w:rsid w:val="00B933AB"/>
    <w:rsid w:val="00BD01D7"/>
    <w:rsid w:val="00BE1E6C"/>
    <w:rsid w:val="00C22E97"/>
    <w:rsid w:val="00C6443C"/>
    <w:rsid w:val="00C7384D"/>
    <w:rsid w:val="00CA409F"/>
    <w:rsid w:val="00CE57ED"/>
    <w:rsid w:val="00D0009F"/>
    <w:rsid w:val="00D02D90"/>
    <w:rsid w:val="00D2657E"/>
    <w:rsid w:val="00D766DF"/>
    <w:rsid w:val="00D92989"/>
    <w:rsid w:val="00DA71C3"/>
    <w:rsid w:val="00DC6FEF"/>
    <w:rsid w:val="00DD2C38"/>
    <w:rsid w:val="00DD37E5"/>
    <w:rsid w:val="00E0482E"/>
    <w:rsid w:val="00E166C2"/>
    <w:rsid w:val="00E72370"/>
    <w:rsid w:val="00E818D3"/>
    <w:rsid w:val="00EB4DE0"/>
    <w:rsid w:val="00EE1437"/>
    <w:rsid w:val="00EF49AD"/>
    <w:rsid w:val="00F12B05"/>
    <w:rsid w:val="00F260A5"/>
    <w:rsid w:val="00F4374D"/>
    <w:rsid w:val="00F67DC5"/>
    <w:rsid w:val="00F720FF"/>
    <w:rsid w:val="00F83311"/>
    <w:rsid w:val="00FA653C"/>
    <w:rsid w:val="00FB3D32"/>
    <w:rsid w:val="00FB6048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B7E01"/>
  <w15:chartTrackingRefBased/>
  <w15:docId w15:val="{5649BBA1-357B-4E44-B473-55CD41E1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8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D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F67DC5"/>
    <w:rPr>
      <w:kern w:val="2"/>
    </w:rPr>
  </w:style>
  <w:style w:type="paragraph" w:styleId="a5">
    <w:name w:val="footer"/>
    <w:basedOn w:val="a"/>
    <w:link w:val="a6"/>
    <w:uiPriority w:val="99"/>
    <w:rsid w:val="00F67D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F67DC5"/>
    <w:rPr>
      <w:kern w:val="2"/>
    </w:rPr>
  </w:style>
  <w:style w:type="paragraph" w:styleId="a7">
    <w:name w:val="No Spacing"/>
    <w:link w:val="a8"/>
    <w:uiPriority w:val="1"/>
    <w:qFormat/>
    <w:rsid w:val="00F67DC5"/>
    <w:rPr>
      <w:rFonts w:ascii="Calibri" w:hAnsi="Calibri"/>
      <w:sz w:val="22"/>
      <w:szCs w:val="22"/>
    </w:rPr>
  </w:style>
  <w:style w:type="character" w:customStyle="1" w:styleId="a8">
    <w:name w:val="無間距 字元"/>
    <w:link w:val="a7"/>
    <w:uiPriority w:val="1"/>
    <w:rsid w:val="00F67DC5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3A03F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A03F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Manager>新北市政府</Manager>
  <Company>1230000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新北市政府文化局藝文中心展演場地使用申請</dc:title>
  <dc:subject>新北市政府文化局藝文中心展演場地使用申請</dc:subject>
  <dc:creator>文化局</dc:creator>
  <cp:keywords>新北市政府藝文中心展演場地使用申請標準作業程序</cp:keywords>
  <cp:lastModifiedBy>蔡宓凌</cp:lastModifiedBy>
  <cp:revision>4</cp:revision>
  <cp:lastPrinted>2023-05-05T07:34:00Z</cp:lastPrinted>
  <dcterms:created xsi:type="dcterms:W3CDTF">2023-05-05T07:35:00Z</dcterms:created>
  <dcterms:modified xsi:type="dcterms:W3CDTF">2023-05-05T07:35:00Z</dcterms:modified>
  <cp:category>440;400</cp:category>
</cp:coreProperties>
</file>